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2A5092A6" w:rsidR="00BD5059" w:rsidRDefault="008238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11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62EF6C71" w:rsidR="00595148" w:rsidRPr="00595148" w:rsidRDefault="00F412AA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F412AA">
              <w:rPr>
                <w:rFonts w:ascii="Dubai" w:hAnsi="Dubai" w:cs="Dubai"/>
                <w:rtl/>
                <w:lang w:bidi="ar-AE"/>
              </w:rPr>
              <w:t>يتبع التعليمات في مكان العمل وخارجه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08774D4A" w:rsidR="00BD5059" w:rsidRPr="00BD5059" w:rsidRDefault="00F412AA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412AA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يتبع التعليمات على النحو المعطى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138775CC" w:rsidR="00E60D29" w:rsidRDefault="0082388B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انجز المهمة المحددة حسب التعليمات المعطاة </w:t>
            </w:r>
          </w:p>
          <w:p w14:paraId="4B046AC0" w14:textId="77777777" w:rsidR="000F0110" w:rsidRPr="00BD5059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388B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412AA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27</cp:revision>
  <cp:lastPrinted>2017-11-14T04:28:00Z</cp:lastPrinted>
  <dcterms:created xsi:type="dcterms:W3CDTF">2023-05-10T09:01:00Z</dcterms:created>
  <dcterms:modified xsi:type="dcterms:W3CDTF">2023-06-19T09:36:00Z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